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9C" w:rsidRDefault="004C1D9C" w:rsidP="004C1D9C">
      <w:pPr>
        <w:spacing w:before="2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4C1D9C" w:rsidRPr="004C1D9C" w:rsidRDefault="004C1D9C" w:rsidP="004C1D9C">
      <w:pPr>
        <w:spacing w:before="200"/>
        <w:jc w:val="center"/>
        <w:rPr>
          <w:rFonts w:ascii="Arial" w:hAnsi="Arial" w:cs="Arial"/>
          <w:b/>
          <w:sz w:val="24"/>
          <w:szCs w:val="24"/>
        </w:rPr>
      </w:pPr>
      <w:r w:rsidRPr="004C1D9C">
        <w:rPr>
          <w:rFonts w:ascii="Arial" w:hAnsi="Arial" w:cs="Arial"/>
          <w:b/>
          <w:sz w:val="24"/>
          <w:szCs w:val="24"/>
        </w:rPr>
        <w:t>Opis przedmiotu zamówienia</w:t>
      </w:r>
    </w:p>
    <w:p w:rsidR="008802A6" w:rsidRPr="004C1D9C" w:rsidRDefault="008802A6" w:rsidP="004C1D9C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Przedmiotem zam</w:t>
      </w:r>
      <w:r w:rsidR="00097572" w:rsidRPr="004C1D9C">
        <w:rPr>
          <w:rFonts w:ascii="Arial" w:hAnsi="Arial" w:cs="Arial"/>
          <w:sz w:val="20"/>
          <w:szCs w:val="20"/>
        </w:rPr>
        <w:t>ówienia jest remont budynku nr 35</w:t>
      </w:r>
      <w:r w:rsidR="006873C9" w:rsidRPr="004C1D9C">
        <w:rPr>
          <w:rFonts w:ascii="Arial" w:hAnsi="Arial" w:cs="Arial"/>
          <w:sz w:val="20"/>
          <w:szCs w:val="20"/>
        </w:rPr>
        <w:t xml:space="preserve"> polegający na</w:t>
      </w:r>
      <w:r w:rsidR="0077022B" w:rsidRPr="004C1D9C">
        <w:rPr>
          <w:rFonts w:ascii="Arial" w:hAnsi="Arial" w:cs="Arial"/>
          <w:sz w:val="20"/>
          <w:szCs w:val="20"/>
        </w:rPr>
        <w:t xml:space="preserve"> wymianie </w:t>
      </w:r>
      <w:r w:rsidR="00097572" w:rsidRPr="004C1D9C">
        <w:rPr>
          <w:rFonts w:ascii="Arial" w:hAnsi="Arial" w:cs="Arial"/>
          <w:sz w:val="20"/>
          <w:szCs w:val="20"/>
        </w:rPr>
        <w:t xml:space="preserve">drzwi wejściowych </w:t>
      </w:r>
      <w:r w:rsidR="004C1D9C">
        <w:rPr>
          <w:rFonts w:ascii="Arial" w:hAnsi="Arial" w:cs="Arial"/>
          <w:sz w:val="20"/>
          <w:szCs w:val="20"/>
        </w:rPr>
        <w:t xml:space="preserve">jedno i dwuskrzydłowych </w:t>
      </w:r>
      <w:r w:rsidR="00097572" w:rsidRPr="004C1D9C">
        <w:rPr>
          <w:rFonts w:ascii="Arial" w:hAnsi="Arial" w:cs="Arial"/>
          <w:sz w:val="20"/>
          <w:szCs w:val="20"/>
        </w:rPr>
        <w:t>do pomieszczeń na parterze</w:t>
      </w:r>
      <w:r w:rsidR="004C1D9C">
        <w:rPr>
          <w:rFonts w:ascii="Arial" w:hAnsi="Arial" w:cs="Arial"/>
          <w:sz w:val="20"/>
          <w:szCs w:val="20"/>
        </w:rPr>
        <w:t xml:space="preserve"> budynku.</w:t>
      </w:r>
      <w:r w:rsidR="00097572" w:rsidRPr="004C1D9C">
        <w:rPr>
          <w:rFonts w:ascii="Arial" w:hAnsi="Arial" w:cs="Arial"/>
          <w:sz w:val="20"/>
          <w:szCs w:val="20"/>
        </w:rPr>
        <w:t xml:space="preserve"> </w:t>
      </w:r>
      <w:r w:rsidR="0074592F" w:rsidRPr="004C1D9C">
        <w:rPr>
          <w:rFonts w:ascii="Arial" w:hAnsi="Arial" w:cs="Arial"/>
          <w:sz w:val="20"/>
          <w:szCs w:val="20"/>
        </w:rPr>
        <w:t xml:space="preserve"> </w:t>
      </w:r>
    </w:p>
    <w:p w:rsidR="00DA193C" w:rsidRDefault="00DA193C" w:rsidP="004C1D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03998" w:rsidRPr="004C1D9C" w:rsidRDefault="00C32BF0" w:rsidP="004C1D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1D9C">
        <w:rPr>
          <w:rFonts w:ascii="Arial" w:hAnsi="Arial" w:cs="Arial"/>
          <w:b/>
          <w:sz w:val="20"/>
          <w:szCs w:val="20"/>
        </w:rPr>
        <w:t>Stan obecny :</w:t>
      </w:r>
    </w:p>
    <w:p w:rsidR="00176212" w:rsidRPr="004C1D9C" w:rsidRDefault="00C32BF0" w:rsidP="004C1D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 xml:space="preserve">Drzwi </w:t>
      </w:r>
      <w:r w:rsidR="00097572" w:rsidRPr="004C1D9C">
        <w:rPr>
          <w:rFonts w:ascii="Arial" w:hAnsi="Arial" w:cs="Arial"/>
          <w:sz w:val="20"/>
          <w:szCs w:val="20"/>
        </w:rPr>
        <w:t>stalowe</w:t>
      </w:r>
      <w:r w:rsidRPr="004C1D9C">
        <w:rPr>
          <w:rFonts w:ascii="Arial" w:hAnsi="Arial" w:cs="Arial"/>
          <w:sz w:val="20"/>
          <w:szCs w:val="20"/>
        </w:rPr>
        <w:t xml:space="preserve"> jedno i dwuskrzydłowe.</w:t>
      </w:r>
    </w:p>
    <w:p w:rsidR="004C1D9C" w:rsidRDefault="004C1D9C" w:rsidP="004C1D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1D9C" w:rsidRPr="004C1D9C" w:rsidRDefault="006873C9" w:rsidP="004C1D9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D9C">
        <w:rPr>
          <w:rFonts w:ascii="Arial" w:hAnsi="Arial" w:cs="Arial"/>
          <w:b/>
          <w:sz w:val="20"/>
          <w:szCs w:val="20"/>
        </w:rPr>
        <w:t>Zakres prac do wykonania:</w:t>
      </w:r>
    </w:p>
    <w:p w:rsidR="006873C9" w:rsidRPr="004C1D9C" w:rsidRDefault="006873C9" w:rsidP="004C1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demontaż</w:t>
      </w:r>
      <w:r w:rsidR="0077022B" w:rsidRPr="004C1D9C">
        <w:rPr>
          <w:rFonts w:ascii="Arial" w:hAnsi="Arial" w:cs="Arial"/>
          <w:sz w:val="20"/>
          <w:szCs w:val="20"/>
        </w:rPr>
        <w:t xml:space="preserve"> starych drzwi,</w:t>
      </w:r>
    </w:p>
    <w:p w:rsidR="006873C9" w:rsidRPr="004C1D9C" w:rsidRDefault="00594162" w:rsidP="004C1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wykonanie</w:t>
      </w:r>
      <w:r w:rsidR="0077022B" w:rsidRPr="004C1D9C">
        <w:rPr>
          <w:rFonts w:ascii="Arial" w:hAnsi="Arial" w:cs="Arial"/>
          <w:sz w:val="20"/>
          <w:szCs w:val="20"/>
        </w:rPr>
        <w:t xml:space="preserve"> i obsadzenie drzwi,</w:t>
      </w:r>
    </w:p>
    <w:p w:rsidR="006873C9" w:rsidRPr="004C1D9C" w:rsidRDefault="006873C9" w:rsidP="004C1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obróbka ościeży (oczyszczenie, uzupełnienie tynków zaprawą szybkoschnącą</w:t>
      </w:r>
      <w:r w:rsidR="0074592F" w:rsidRPr="004C1D9C">
        <w:rPr>
          <w:rFonts w:ascii="Arial" w:hAnsi="Arial" w:cs="Arial"/>
          <w:sz w:val="20"/>
          <w:szCs w:val="20"/>
        </w:rPr>
        <w:t xml:space="preserve"> )</w:t>
      </w:r>
      <w:r w:rsidRPr="004C1D9C">
        <w:rPr>
          <w:rFonts w:ascii="Arial" w:hAnsi="Arial" w:cs="Arial"/>
          <w:sz w:val="20"/>
          <w:szCs w:val="20"/>
        </w:rPr>
        <w:t xml:space="preserve">, </w:t>
      </w:r>
    </w:p>
    <w:p w:rsidR="00B60C11" w:rsidRPr="004C1D9C" w:rsidRDefault="006873C9" w:rsidP="004C1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 xml:space="preserve">oczyszczenie montowanych elementów z folii ochronnych, przeprowadzenie regulacji </w:t>
      </w:r>
      <w:r w:rsidR="004C1D9C">
        <w:rPr>
          <w:rFonts w:ascii="Arial" w:hAnsi="Arial" w:cs="Arial"/>
          <w:sz w:val="20"/>
          <w:szCs w:val="20"/>
        </w:rPr>
        <w:br/>
      </w:r>
      <w:r w:rsidRPr="004C1D9C">
        <w:rPr>
          <w:rFonts w:ascii="Arial" w:hAnsi="Arial" w:cs="Arial"/>
          <w:sz w:val="20"/>
          <w:szCs w:val="20"/>
        </w:rPr>
        <w:t>i sprawdzenie  poprawności funkcj</w:t>
      </w:r>
      <w:r w:rsidR="00594162" w:rsidRPr="004C1D9C">
        <w:rPr>
          <w:rFonts w:ascii="Arial" w:hAnsi="Arial" w:cs="Arial"/>
          <w:sz w:val="20"/>
          <w:szCs w:val="20"/>
        </w:rPr>
        <w:t>onowania skrzydeł i wyposażenia,</w:t>
      </w:r>
    </w:p>
    <w:p w:rsidR="006873C9" w:rsidRPr="004C1D9C" w:rsidRDefault="006873C9" w:rsidP="004C1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końcowe posprzątanie terenu robót.</w:t>
      </w:r>
    </w:p>
    <w:p w:rsidR="00C32BF0" w:rsidRPr="004C1D9C" w:rsidRDefault="00C32BF0" w:rsidP="004C1D9C">
      <w:pPr>
        <w:pStyle w:val="Akapitzlist"/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6873C9" w:rsidRPr="004C1D9C" w:rsidRDefault="006873C9" w:rsidP="004C1D9C">
      <w:pPr>
        <w:pStyle w:val="Akapitzlist"/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 xml:space="preserve">Wykonywanie robót będzie odbywać się w czynnym obiekcie. Wykonawca będzie prowadził  roboty </w:t>
      </w:r>
      <w:r w:rsidR="004C1D9C">
        <w:rPr>
          <w:rFonts w:ascii="Arial" w:hAnsi="Arial" w:cs="Arial"/>
          <w:sz w:val="20"/>
          <w:szCs w:val="20"/>
        </w:rPr>
        <w:br/>
      </w:r>
      <w:r w:rsidRPr="004C1D9C">
        <w:rPr>
          <w:rFonts w:ascii="Arial" w:hAnsi="Arial" w:cs="Arial"/>
          <w:sz w:val="20"/>
          <w:szCs w:val="20"/>
        </w:rPr>
        <w:t>w sposób nie kolidujący z ru</w:t>
      </w:r>
      <w:r w:rsidR="00403998" w:rsidRPr="004C1D9C">
        <w:rPr>
          <w:rFonts w:ascii="Arial" w:hAnsi="Arial" w:cs="Arial"/>
          <w:sz w:val="20"/>
          <w:szCs w:val="20"/>
        </w:rPr>
        <w:t>chem odbywającym się w obiekcie.</w:t>
      </w:r>
    </w:p>
    <w:p w:rsidR="002D4A5D" w:rsidRPr="004C1D9C" w:rsidRDefault="002D4A5D" w:rsidP="004C1D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E81" w:rsidRDefault="00097572" w:rsidP="004C1D9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C1D9C">
        <w:rPr>
          <w:rFonts w:ascii="Arial" w:hAnsi="Arial" w:cs="Arial"/>
          <w:b/>
          <w:sz w:val="20"/>
          <w:szCs w:val="20"/>
        </w:rPr>
        <w:t>Ogólne w</w:t>
      </w:r>
      <w:r w:rsidR="0040550B" w:rsidRPr="004C1D9C">
        <w:rPr>
          <w:rFonts w:ascii="Arial" w:hAnsi="Arial" w:cs="Arial"/>
          <w:b/>
          <w:sz w:val="20"/>
          <w:szCs w:val="20"/>
        </w:rPr>
        <w:t>ymagania dl</w:t>
      </w:r>
      <w:r w:rsidR="00A761AF" w:rsidRPr="004C1D9C">
        <w:rPr>
          <w:rFonts w:ascii="Arial" w:hAnsi="Arial" w:cs="Arial"/>
          <w:b/>
          <w:sz w:val="20"/>
          <w:szCs w:val="20"/>
        </w:rPr>
        <w:t>a z</w:t>
      </w:r>
      <w:r w:rsidR="002D4A5D" w:rsidRPr="004C1D9C">
        <w:rPr>
          <w:rFonts w:ascii="Arial" w:hAnsi="Arial" w:cs="Arial"/>
          <w:b/>
          <w:sz w:val="20"/>
          <w:szCs w:val="20"/>
        </w:rPr>
        <w:t xml:space="preserve">amawianych drzwi </w:t>
      </w:r>
    </w:p>
    <w:p w:rsidR="004C1D9C" w:rsidRPr="004C1D9C" w:rsidRDefault="004C1D9C" w:rsidP="004C1D9C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097572" w:rsidRPr="004C1D9C" w:rsidRDefault="00FC7E81" w:rsidP="004C1D9C">
      <w:p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4"/>
          <w:sz w:val="20"/>
          <w:szCs w:val="20"/>
        </w:rPr>
        <w:t xml:space="preserve">      Drzwi aluminiowe jedno i dwuskrzydłowe wewnętrzne (zimne - bez prze</w:t>
      </w:r>
      <w:r w:rsidR="002D4A5D" w:rsidRPr="004C1D9C">
        <w:rPr>
          <w:rFonts w:ascii="Arial" w:hAnsi="Arial" w:cs="Arial"/>
          <w:spacing w:val="4"/>
          <w:sz w:val="20"/>
          <w:szCs w:val="20"/>
        </w:rPr>
        <w:t>grody termicznej),</w:t>
      </w:r>
      <w:r w:rsidRPr="004C1D9C">
        <w:rPr>
          <w:rFonts w:ascii="Arial" w:hAnsi="Arial" w:cs="Arial"/>
          <w:spacing w:val="2"/>
          <w:sz w:val="20"/>
          <w:szCs w:val="20"/>
        </w:rPr>
        <w:t xml:space="preserve">  rama skrzydła i ościeżnicy z kształtowników aluminiowych, skrzydło wypełnione panelem z blach stalowych lub aluminiowych. Wypełnienie montowane za pomocą wewnętrznej i zewnętrznej uszczelki </w:t>
      </w:r>
      <w:proofErr w:type="spellStart"/>
      <w:r w:rsidRPr="004C1D9C">
        <w:rPr>
          <w:rFonts w:ascii="Arial" w:hAnsi="Arial" w:cs="Arial"/>
          <w:spacing w:val="2"/>
          <w:sz w:val="20"/>
          <w:szCs w:val="20"/>
        </w:rPr>
        <w:t>przyszybowej</w:t>
      </w:r>
      <w:proofErr w:type="spellEnd"/>
      <w:r w:rsidRPr="004C1D9C">
        <w:rPr>
          <w:rFonts w:ascii="Arial" w:hAnsi="Arial" w:cs="Arial"/>
          <w:spacing w:val="2"/>
          <w:sz w:val="20"/>
          <w:szCs w:val="20"/>
        </w:rPr>
        <w:t xml:space="preserve">.  Skrzydło montowane na min. 3 zawiasach.  Uszczelnienie drzwi gumowe na całym obwodzie. Rama skrzydła i ościeżnica oraz panel malowane proszkowo </w:t>
      </w:r>
      <w:r w:rsidR="00097572" w:rsidRPr="004C1D9C">
        <w:rPr>
          <w:rFonts w:ascii="Arial" w:hAnsi="Arial" w:cs="Arial"/>
          <w:spacing w:val="2"/>
          <w:sz w:val="20"/>
          <w:szCs w:val="20"/>
        </w:rPr>
        <w:t xml:space="preserve">farbą chemoodporną </w:t>
      </w:r>
      <w:r w:rsidRPr="004C1D9C">
        <w:rPr>
          <w:rFonts w:ascii="Arial" w:hAnsi="Arial" w:cs="Arial"/>
          <w:spacing w:val="2"/>
          <w:sz w:val="20"/>
          <w:szCs w:val="20"/>
        </w:rPr>
        <w:t>w kolorze ciemny brąz. Wyposażenie drzwi w jeden zamek z wkładką z trzema kluczami oraz szyldy i klamki aluminiowe w kolorze drzwi. W drzwiach dwuskrzydłowych skrzydło bierne blokowane (góra, dół).  Szerokość skrzydła czynnego 900 mm w świetle przejścia przy skrzydle otwartym pod kątem 90</w:t>
      </w:r>
      <w:r w:rsidRPr="004C1D9C">
        <w:rPr>
          <w:rFonts w:ascii="Arial" w:hAnsi="Arial" w:cs="Arial"/>
          <w:spacing w:val="2"/>
          <w:sz w:val="20"/>
          <w:szCs w:val="20"/>
          <w:vertAlign w:val="superscript"/>
        </w:rPr>
        <w:t>0</w:t>
      </w:r>
      <w:r w:rsidRPr="004C1D9C">
        <w:rPr>
          <w:rFonts w:ascii="Arial" w:hAnsi="Arial" w:cs="Arial"/>
          <w:spacing w:val="2"/>
          <w:sz w:val="20"/>
          <w:szCs w:val="20"/>
        </w:rPr>
        <w:t xml:space="preserve">, szerokość skrzydła biernego wynikowa. W skrzydłach czynnych blokada dla całkowitego otwarcia. W przypadku drzwi  dwuskrzydłowych o wymiarach około </w:t>
      </w:r>
      <w:r w:rsidR="00DA193C">
        <w:rPr>
          <w:rFonts w:ascii="Arial" w:hAnsi="Arial" w:cs="Arial"/>
          <w:spacing w:val="2"/>
          <w:sz w:val="20"/>
          <w:szCs w:val="20"/>
        </w:rPr>
        <w:br/>
      </w:r>
      <w:r w:rsidRPr="004C1D9C">
        <w:rPr>
          <w:rFonts w:ascii="Arial" w:hAnsi="Arial" w:cs="Arial"/>
          <w:spacing w:val="2"/>
          <w:sz w:val="20"/>
          <w:szCs w:val="20"/>
        </w:rPr>
        <w:t>i powyżej 2 m,</w:t>
      </w:r>
      <w:r w:rsidR="00E2313D" w:rsidRPr="004C1D9C">
        <w:rPr>
          <w:rFonts w:ascii="Arial" w:hAnsi="Arial" w:cs="Arial"/>
          <w:spacing w:val="2"/>
          <w:sz w:val="20"/>
          <w:szCs w:val="20"/>
        </w:rPr>
        <w:t xml:space="preserve"> szerokość skrzydeł symetryczna.</w:t>
      </w:r>
    </w:p>
    <w:p w:rsidR="00E2313D" w:rsidRPr="004C1D9C" w:rsidRDefault="00E2313D" w:rsidP="004C1D9C">
      <w:p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097572" w:rsidRPr="004C1D9C" w:rsidRDefault="00E2313D" w:rsidP="004C1D9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4C1D9C">
        <w:rPr>
          <w:rFonts w:ascii="Arial" w:hAnsi="Arial" w:cs="Arial"/>
          <w:b/>
          <w:spacing w:val="2"/>
          <w:sz w:val="20"/>
          <w:szCs w:val="20"/>
        </w:rPr>
        <w:t xml:space="preserve">Wymiary otworów oraz </w:t>
      </w:r>
      <w:r w:rsidR="005043ED" w:rsidRPr="004C1D9C">
        <w:rPr>
          <w:rFonts w:ascii="Arial" w:hAnsi="Arial" w:cs="Arial"/>
          <w:b/>
          <w:spacing w:val="2"/>
          <w:sz w:val="20"/>
          <w:szCs w:val="20"/>
        </w:rPr>
        <w:t xml:space="preserve">ewentualne </w:t>
      </w:r>
      <w:r w:rsidRPr="004C1D9C">
        <w:rPr>
          <w:rFonts w:ascii="Arial" w:hAnsi="Arial" w:cs="Arial"/>
          <w:b/>
          <w:spacing w:val="2"/>
          <w:sz w:val="20"/>
          <w:szCs w:val="20"/>
        </w:rPr>
        <w:t>dodatkowe wymagania</w:t>
      </w:r>
    </w:p>
    <w:p w:rsidR="00E2313D" w:rsidRPr="004C1D9C" w:rsidRDefault="00E2313D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magazyne</w:t>
      </w:r>
      <w:r w:rsidR="004C1D9C">
        <w:rPr>
          <w:rFonts w:ascii="Arial" w:hAnsi="Arial" w:cs="Arial"/>
          <w:spacing w:val="2"/>
          <w:sz w:val="20"/>
          <w:szCs w:val="20"/>
        </w:rPr>
        <w:t>k reagentów- wym. 890 x 2090 mm;</w:t>
      </w:r>
    </w:p>
    <w:p w:rsidR="00E2313D" w:rsidRPr="004C1D9C" w:rsidRDefault="00E2313D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neutralizator ścieków- wym. 890 x 2070 mm</w:t>
      </w:r>
      <w:r w:rsidR="005F6CD7" w:rsidRPr="004C1D9C">
        <w:rPr>
          <w:rFonts w:ascii="Arial" w:hAnsi="Arial" w:cs="Arial"/>
          <w:spacing w:val="2"/>
          <w:sz w:val="20"/>
          <w:szCs w:val="20"/>
        </w:rPr>
        <w:t>, ½ szyba bezpieczna, zamek z ko</w:t>
      </w:r>
      <w:r w:rsidR="004C1D9C">
        <w:rPr>
          <w:rFonts w:ascii="Arial" w:hAnsi="Arial" w:cs="Arial"/>
          <w:spacing w:val="2"/>
          <w:sz w:val="20"/>
          <w:szCs w:val="20"/>
        </w:rPr>
        <w:t>ntrolą dostępu (kodowy lub czytnik kart);</w:t>
      </w:r>
    </w:p>
    <w:p w:rsidR="000A1686" w:rsidRPr="004C1D9C" w:rsidRDefault="000A1686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kąpiele cyjankowe- wym. 1490 x 1970 mm, ½ szyba bezpieczna, zamek z kontrolą dostę</w:t>
      </w:r>
      <w:r w:rsidR="004C1D9C">
        <w:rPr>
          <w:rFonts w:ascii="Arial" w:hAnsi="Arial" w:cs="Arial"/>
          <w:spacing w:val="2"/>
          <w:sz w:val="20"/>
          <w:szCs w:val="20"/>
        </w:rPr>
        <w:t>pu (</w:t>
      </w:r>
      <w:r w:rsidR="005043ED" w:rsidRPr="004C1D9C">
        <w:rPr>
          <w:rFonts w:ascii="Arial" w:hAnsi="Arial" w:cs="Arial"/>
          <w:spacing w:val="2"/>
          <w:sz w:val="20"/>
          <w:szCs w:val="20"/>
        </w:rPr>
        <w:t xml:space="preserve">kodowy lub czytnik kart), </w:t>
      </w:r>
      <w:r w:rsidRPr="004C1D9C">
        <w:rPr>
          <w:rFonts w:ascii="Arial" w:hAnsi="Arial" w:cs="Arial"/>
          <w:spacing w:val="2"/>
          <w:sz w:val="20"/>
          <w:szCs w:val="20"/>
        </w:rPr>
        <w:t xml:space="preserve"> dodatkowe doszczelnienie</w:t>
      </w:r>
      <w:r w:rsidR="004C1D9C">
        <w:rPr>
          <w:rFonts w:ascii="Arial" w:hAnsi="Arial" w:cs="Arial"/>
          <w:spacing w:val="2"/>
          <w:sz w:val="20"/>
          <w:szCs w:val="20"/>
        </w:rPr>
        <w:t>;</w:t>
      </w:r>
    </w:p>
    <w:p w:rsidR="000A1686" w:rsidRPr="004C1D9C" w:rsidRDefault="000A1686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rozw</w:t>
      </w:r>
      <w:r w:rsidR="005043ED" w:rsidRPr="004C1D9C">
        <w:rPr>
          <w:rFonts w:ascii="Arial" w:hAnsi="Arial" w:cs="Arial"/>
          <w:spacing w:val="2"/>
          <w:sz w:val="20"/>
          <w:szCs w:val="20"/>
        </w:rPr>
        <w:t>ażanie cyjanków- wym. 1500 x 202</w:t>
      </w:r>
      <w:r w:rsidRPr="004C1D9C">
        <w:rPr>
          <w:rFonts w:ascii="Arial" w:hAnsi="Arial" w:cs="Arial"/>
          <w:spacing w:val="2"/>
          <w:sz w:val="20"/>
          <w:szCs w:val="20"/>
        </w:rPr>
        <w:t>0 mm, zamek z kontrolą dostępu ( kodowy lub czyt</w:t>
      </w:r>
      <w:r w:rsidR="005043ED" w:rsidRPr="004C1D9C">
        <w:rPr>
          <w:rFonts w:ascii="Arial" w:hAnsi="Arial" w:cs="Arial"/>
          <w:spacing w:val="2"/>
          <w:sz w:val="20"/>
          <w:szCs w:val="20"/>
        </w:rPr>
        <w:t xml:space="preserve">nik kart), </w:t>
      </w:r>
      <w:r w:rsidR="004C1D9C">
        <w:rPr>
          <w:rFonts w:ascii="Arial" w:hAnsi="Arial" w:cs="Arial"/>
          <w:spacing w:val="2"/>
          <w:sz w:val="20"/>
          <w:szCs w:val="20"/>
        </w:rPr>
        <w:t xml:space="preserve"> dodatkowe doszczelnienie;</w:t>
      </w:r>
    </w:p>
    <w:p w:rsidR="000A1686" w:rsidRPr="004C1D9C" w:rsidRDefault="004C1D9C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kompresor- wym. 1480 x 2070 mm;</w:t>
      </w:r>
    </w:p>
    <w:p w:rsidR="000A1686" w:rsidRPr="004C1D9C" w:rsidRDefault="000A1686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punkt medyczny- wym. 900 x 2090 mm, wykonanie zabudowy połówki drzwi po usunięciu obecnych, malowanie</w:t>
      </w:r>
      <w:r w:rsidR="004C1D9C">
        <w:rPr>
          <w:rFonts w:ascii="Arial" w:hAnsi="Arial" w:cs="Arial"/>
          <w:spacing w:val="2"/>
          <w:sz w:val="20"/>
          <w:szCs w:val="20"/>
        </w:rPr>
        <w:t xml:space="preserve"> w kolorze podobnym do obecnego;</w:t>
      </w:r>
    </w:p>
    <w:p w:rsidR="000A1686" w:rsidRPr="004C1D9C" w:rsidRDefault="009273D7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rozdzieln</w:t>
      </w:r>
      <w:r w:rsidR="004C1D9C">
        <w:rPr>
          <w:rFonts w:ascii="Arial" w:hAnsi="Arial" w:cs="Arial"/>
          <w:spacing w:val="2"/>
          <w:sz w:val="20"/>
          <w:szCs w:val="20"/>
        </w:rPr>
        <w:t>ia wyrobów- wym. 1490 x 2070 mm;</w:t>
      </w:r>
    </w:p>
    <w:p w:rsidR="009273D7" w:rsidRPr="004C1D9C" w:rsidRDefault="009273D7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przygotowanie</w:t>
      </w:r>
      <w:r w:rsidR="004C1D9C">
        <w:rPr>
          <w:rFonts w:ascii="Arial" w:hAnsi="Arial" w:cs="Arial"/>
          <w:spacing w:val="2"/>
          <w:sz w:val="20"/>
          <w:szCs w:val="20"/>
        </w:rPr>
        <w:t xml:space="preserve"> produkcji- wym. 1500 x 2040 mm;</w:t>
      </w:r>
    </w:p>
    <w:p w:rsidR="009273D7" w:rsidRPr="004C1D9C" w:rsidRDefault="009273D7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szlifierk</w:t>
      </w:r>
      <w:r w:rsidR="004C1D9C">
        <w:rPr>
          <w:rFonts w:ascii="Arial" w:hAnsi="Arial" w:cs="Arial"/>
          <w:spacing w:val="2"/>
          <w:sz w:val="20"/>
          <w:szCs w:val="20"/>
        </w:rPr>
        <w:t>o- polerki- wym. 1490 x 2060 mm;</w:t>
      </w:r>
    </w:p>
    <w:p w:rsidR="009273D7" w:rsidRPr="004C1D9C" w:rsidRDefault="009273D7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konserwacja częś</w:t>
      </w:r>
      <w:r w:rsidR="004C1D9C">
        <w:rPr>
          <w:rFonts w:ascii="Arial" w:hAnsi="Arial" w:cs="Arial"/>
          <w:spacing w:val="2"/>
          <w:sz w:val="20"/>
          <w:szCs w:val="20"/>
        </w:rPr>
        <w:t>ci w oleju- wym. 1450 x 2040 mm;</w:t>
      </w:r>
    </w:p>
    <w:p w:rsidR="009273D7" w:rsidRPr="004C1D9C" w:rsidRDefault="009273D7" w:rsidP="004C1D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4C1D9C">
        <w:rPr>
          <w:rFonts w:ascii="Arial" w:hAnsi="Arial" w:cs="Arial"/>
          <w:spacing w:val="2"/>
          <w:sz w:val="20"/>
          <w:szCs w:val="20"/>
        </w:rPr>
        <w:t>magazynek chemiczny- wym. 1500 x 2080 mm.</w:t>
      </w:r>
    </w:p>
    <w:p w:rsidR="00DE1AA7" w:rsidRPr="004C1D9C" w:rsidRDefault="00DE1AA7" w:rsidP="004C1D9C">
      <w:pPr>
        <w:spacing w:after="0" w:line="240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6873C9" w:rsidRPr="004C1D9C" w:rsidRDefault="00DE1AA7" w:rsidP="004C1D9C">
      <w:pPr>
        <w:spacing w:after="0" w:line="240" w:lineRule="auto"/>
        <w:jc w:val="both"/>
        <w:rPr>
          <w:rFonts w:ascii="Arial" w:hAnsi="Arial" w:cs="Arial"/>
          <w:b/>
          <w:i/>
          <w:spacing w:val="2"/>
          <w:sz w:val="20"/>
          <w:szCs w:val="20"/>
        </w:rPr>
      </w:pPr>
      <w:r w:rsidRPr="004C1D9C">
        <w:rPr>
          <w:rFonts w:ascii="Arial" w:hAnsi="Arial" w:cs="Arial"/>
          <w:b/>
          <w:i/>
          <w:spacing w:val="2"/>
          <w:sz w:val="20"/>
          <w:szCs w:val="20"/>
        </w:rPr>
        <w:t xml:space="preserve">UWAGA!- Wykonawca może złożyć opcjonalnie inne rozwiązanie w przypadku drzwi dwuskrzydłowych bez ograniczania światła otworu. </w:t>
      </w:r>
      <w:r w:rsidR="009273D7" w:rsidRPr="004C1D9C">
        <w:rPr>
          <w:rFonts w:ascii="Arial" w:hAnsi="Arial" w:cs="Arial"/>
          <w:b/>
          <w:i/>
          <w:spacing w:val="2"/>
          <w:sz w:val="20"/>
          <w:szCs w:val="20"/>
        </w:rPr>
        <w:t xml:space="preserve">Instalacje elektryczną do drzwi z kontrolą dostępu </w:t>
      </w:r>
      <w:r w:rsidR="005043ED" w:rsidRPr="004C1D9C">
        <w:rPr>
          <w:rFonts w:ascii="Arial" w:hAnsi="Arial" w:cs="Arial"/>
          <w:b/>
          <w:i/>
          <w:spacing w:val="2"/>
          <w:sz w:val="20"/>
          <w:szCs w:val="20"/>
        </w:rPr>
        <w:t>doprowadza</w:t>
      </w:r>
      <w:r w:rsidR="009273D7" w:rsidRPr="004C1D9C">
        <w:rPr>
          <w:rFonts w:ascii="Arial" w:hAnsi="Arial" w:cs="Arial"/>
          <w:b/>
          <w:i/>
          <w:spacing w:val="2"/>
          <w:sz w:val="20"/>
          <w:szCs w:val="20"/>
        </w:rPr>
        <w:t xml:space="preserve"> Zamawiający.</w:t>
      </w:r>
    </w:p>
    <w:p w:rsidR="006873C9" w:rsidRPr="004C1D9C" w:rsidRDefault="006873C9" w:rsidP="004C1D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A1A7C" w:rsidRPr="00DA193C" w:rsidRDefault="005A1A7C" w:rsidP="00DA193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DA193C">
        <w:rPr>
          <w:rFonts w:ascii="Arial" w:hAnsi="Arial" w:cs="Arial"/>
          <w:b/>
          <w:spacing w:val="20"/>
          <w:sz w:val="20"/>
          <w:szCs w:val="20"/>
        </w:rPr>
        <w:t>Wymagania dotyczące wykonawstwa robót:</w:t>
      </w:r>
    </w:p>
    <w:p w:rsidR="005A1A7C" w:rsidRPr="004C1D9C" w:rsidRDefault="005A1A7C" w:rsidP="004C1D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Wykonawca musi zapewniać wysoki poziom techniczny i wykończeniowy zadania, które będzie realizowane na podsta</w:t>
      </w:r>
      <w:r w:rsidRPr="004C1D9C">
        <w:rPr>
          <w:rFonts w:ascii="Arial" w:hAnsi="Arial" w:cs="Arial"/>
          <w:sz w:val="20"/>
          <w:szCs w:val="20"/>
        </w:rPr>
        <w:softHyphen/>
        <w:t xml:space="preserve">wie dokumentacji projektowej i uzgodnień, </w:t>
      </w:r>
    </w:p>
    <w:p w:rsidR="005A1A7C" w:rsidRPr="004C1D9C" w:rsidRDefault="005A1A7C" w:rsidP="004C1D9C">
      <w:pPr>
        <w:numPr>
          <w:ilvl w:val="0"/>
          <w:numId w:val="16"/>
        </w:numPr>
        <w:shd w:val="clear" w:color="auto" w:fill="FFFFFF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1"/>
          <w:kern w:val="2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 xml:space="preserve">Prace ujęte opracowaniem może wykonywać osoba posiadająca odpowiednie przygotowanie zawodowe i aktualne uprawnienia do wykonywania tego rodzaju robót, </w:t>
      </w:r>
      <w:r w:rsidRPr="004C1D9C">
        <w:rPr>
          <w:rFonts w:ascii="Arial" w:hAnsi="Arial" w:cs="Arial"/>
          <w:color w:val="000000"/>
          <w:spacing w:val="-1"/>
          <w:kern w:val="2"/>
          <w:sz w:val="20"/>
          <w:szCs w:val="20"/>
        </w:rPr>
        <w:t xml:space="preserve">wszystkie prace należy prowadzić pod wykwalifikowanym nadzorem technicznym, a także zgodnie z obowiązującymi normami i warunkami technicznymi wykonania i odbioru robót budowlano-montażowych.  Przy </w:t>
      </w:r>
      <w:r w:rsidRPr="004C1D9C">
        <w:rPr>
          <w:rFonts w:ascii="Arial" w:hAnsi="Arial" w:cs="Arial"/>
          <w:color w:val="000000"/>
          <w:spacing w:val="-1"/>
          <w:kern w:val="2"/>
          <w:sz w:val="20"/>
          <w:szCs w:val="20"/>
        </w:rPr>
        <w:lastRenderedPageBreak/>
        <w:t>stosowaniu zaleconych materiałów należy bezwzględnie stosować wszystkie informacje oraz zalecenia zawarte w kartach technicznych.</w:t>
      </w:r>
    </w:p>
    <w:p w:rsidR="005A1A7C" w:rsidRDefault="005A1A7C" w:rsidP="004C1D9C">
      <w:pPr>
        <w:numPr>
          <w:ilvl w:val="0"/>
          <w:numId w:val="16"/>
        </w:numPr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kern w:val="2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 xml:space="preserve">Wykonawca podczas realizacji zamówienia ma obowiązek przestrzegania przepisów BHP </w:t>
      </w:r>
      <w:r w:rsidR="00DA193C">
        <w:rPr>
          <w:rFonts w:ascii="Arial" w:hAnsi="Arial" w:cs="Arial"/>
          <w:sz w:val="20"/>
          <w:szCs w:val="20"/>
        </w:rPr>
        <w:br/>
      </w:r>
      <w:r w:rsidRPr="004C1D9C">
        <w:rPr>
          <w:rFonts w:ascii="Arial" w:hAnsi="Arial" w:cs="Arial"/>
          <w:sz w:val="20"/>
          <w:szCs w:val="20"/>
        </w:rPr>
        <w:t>i ochrony przeciwpożarowej. W szczególności ma zadbać o to, aby pracownicy nie wykonywali pracy w warunkach niebezpiecznych, szkodliwych dla zdrowia oraz nie spełniających odpowiednich wymagań sanitarnych, a także posiadali odpowiednią odzież ochronną.</w:t>
      </w:r>
      <w:r w:rsidRPr="004C1D9C">
        <w:rPr>
          <w:rFonts w:ascii="Arial" w:hAnsi="Arial" w:cs="Arial"/>
          <w:spacing w:val="40"/>
          <w:sz w:val="20"/>
          <w:szCs w:val="20"/>
        </w:rPr>
        <w:t xml:space="preserve"> </w:t>
      </w:r>
      <w:r w:rsidRPr="004C1D9C">
        <w:rPr>
          <w:rFonts w:ascii="Arial" w:hAnsi="Arial" w:cs="Arial"/>
          <w:kern w:val="2"/>
          <w:sz w:val="20"/>
          <w:szCs w:val="20"/>
        </w:rPr>
        <w:t>Przed przystąpieniem do prac przedstawiciel Zamawiającego przeprowadzi szko</w:t>
      </w:r>
      <w:r w:rsidR="004C1D9C">
        <w:rPr>
          <w:rFonts w:ascii="Arial" w:hAnsi="Arial" w:cs="Arial"/>
          <w:kern w:val="2"/>
          <w:sz w:val="20"/>
          <w:szCs w:val="20"/>
        </w:rPr>
        <w:t>lenie BHP pracowników Wykonawcy.</w:t>
      </w:r>
    </w:p>
    <w:p w:rsidR="004C1D9C" w:rsidRPr="00DA193C" w:rsidRDefault="00DA193C" w:rsidP="00DA193C">
      <w:pPr>
        <w:numPr>
          <w:ilvl w:val="0"/>
          <w:numId w:val="16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DA193C">
        <w:rPr>
          <w:rFonts w:ascii="Arial" w:hAnsi="Arial" w:cs="Arial"/>
          <w:kern w:val="2"/>
          <w:sz w:val="20"/>
          <w:szCs w:val="20"/>
        </w:rPr>
        <w:t>Wykonawca zobowiązuje się do przestrzegania wymagań BHP, PPOŻ. i Ochrony Środowiska – Obowiązki Wykonawców wykonujących prace remontowo – inwestycyjne lub działających na terenie Wojskowych Zakładów Lotniczych Nr 1 S.A. Oddział w Dęblinie (dostępnych na stronie internetowej Zamawiającego www.wzl1.mil.pl/deblin/wymagania-bhp-ppoz-i-ochrony-srodowiska ).</w:t>
      </w:r>
    </w:p>
    <w:p w:rsidR="00DA193C" w:rsidRPr="00DA193C" w:rsidRDefault="00DA193C" w:rsidP="00DA193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93C">
        <w:rPr>
          <w:rFonts w:ascii="Arial" w:hAnsi="Arial" w:cs="Arial"/>
          <w:sz w:val="20"/>
          <w:szCs w:val="20"/>
        </w:rPr>
        <w:t xml:space="preserve">Wykonawca ponosi pełną odpowiedzialność za prowadzenie robót zgodnie z dokumentacją </w:t>
      </w:r>
      <w:r>
        <w:rPr>
          <w:rFonts w:ascii="Arial" w:hAnsi="Arial" w:cs="Arial"/>
          <w:sz w:val="20"/>
          <w:szCs w:val="20"/>
        </w:rPr>
        <w:br/>
      </w:r>
      <w:r w:rsidRPr="00DA193C">
        <w:rPr>
          <w:rFonts w:ascii="Arial" w:hAnsi="Arial" w:cs="Arial"/>
          <w:sz w:val="20"/>
          <w:szCs w:val="20"/>
        </w:rPr>
        <w:t xml:space="preserve">i  zawartą umową oraz za jakość zastosowanych materiałów i wykonywanych robót, wszystkie materiały zastosowane do realizacji zamówienia winny posiadać odpowiednie atesty dopuszczające do obrotu i powszechnego bądź jednostkowego zastosowania w budownictwie zgodnie z zapisem z art. 10 ustawy z dnia 7 lipca 1994 r. Prawo budowlane (Dz. U. 2019 poz. 1186 z </w:t>
      </w:r>
      <w:proofErr w:type="spellStart"/>
      <w:r w:rsidRPr="00DA193C">
        <w:rPr>
          <w:rFonts w:ascii="Arial" w:hAnsi="Arial" w:cs="Arial"/>
          <w:sz w:val="20"/>
          <w:szCs w:val="20"/>
        </w:rPr>
        <w:t>późn</w:t>
      </w:r>
      <w:proofErr w:type="spellEnd"/>
      <w:r w:rsidRPr="00DA193C">
        <w:rPr>
          <w:rFonts w:ascii="Arial" w:hAnsi="Arial" w:cs="Arial"/>
          <w:sz w:val="20"/>
          <w:szCs w:val="20"/>
        </w:rPr>
        <w:t xml:space="preserve">. zm.) oraz z ustawą z dnia 16 kwietnia 2004 r. o wyrobach budowlanych (Dz. U. </w:t>
      </w:r>
      <w:r>
        <w:rPr>
          <w:rFonts w:ascii="Arial" w:hAnsi="Arial" w:cs="Arial"/>
          <w:sz w:val="20"/>
          <w:szCs w:val="20"/>
        </w:rPr>
        <w:br/>
      </w:r>
      <w:r w:rsidRPr="00DA193C">
        <w:rPr>
          <w:rFonts w:ascii="Arial" w:hAnsi="Arial" w:cs="Arial"/>
          <w:sz w:val="20"/>
          <w:szCs w:val="20"/>
        </w:rPr>
        <w:t xml:space="preserve">z 2020 poz. 215). </w:t>
      </w:r>
    </w:p>
    <w:p w:rsidR="005A1A7C" w:rsidRPr="004C1D9C" w:rsidRDefault="005A1A7C" w:rsidP="004C1D9C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Wszystkie atesty, aprobaty techniczne, karty techniczne stosowanych materiałów należy bezwzględnie przekazać Zamawiającemu z chwilą dostarczenia ic</w:t>
      </w:r>
      <w:r w:rsidR="00DA193C">
        <w:rPr>
          <w:rFonts w:ascii="Arial" w:hAnsi="Arial" w:cs="Arial"/>
          <w:sz w:val="20"/>
          <w:szCs w:val="20"/>
        </w:rPr>
        <w:t>h na miejsce wykonywanych robót.</w:t>
      </w:r>
    </w:p>
    <w:p w:rsidR="005A1A7C" w:rsidRPr="004C1D9C" w:rsidRDefault="005A1A7C" w:rsidP="004C1D9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Zabezpieczenie obiektu w obrębie robót należy do Wykonawcy przez okres trwania prac do ich zakończenia i ostatecznego odbioru,</w:t>
      </w:r>
    </w:p>
    <w:p w:rsidR="005A1A7C" w:rsidRPr="004C1D9C" w:rsidRDefault="005A1A7C" w:rsidP="004C1D9C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Niezbędny  sprzęt do wykonania prac zabezpiecza Wykonawca,</w:t>
      </w:r>
    </w:p>
    <w:p w:rsidR="005A1A7C" w:rsidRPr="004C1D9C" w:rsidRDefault="005A1A7C" w:rsidP="004C1D9C">
      <w:pPr>
        <w:pStyle w:val="Domylnie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color w:val="000000"/>
          <w:sz w:val="20"/>
          <w:szCs w:val="20"/>
        </w:rPr>
        <w:t>Wykonawca</w:t>
      </w:r>
      <w:r w:rsidRPr="004C1D9C">
        <w:rPr>
          <w:rFonts w:ascii="Arial" w:hAnsi="Arial" w:cs="Arial"/>
          <w:sz w:val="20"/>
          <w:szCs w:val="20"/>
        </w:rPr>
        <w:t xml:space="preserve"> </w:t>
      </w:r>
      <w:r w:rsidRPr="004C1D9C">
        <w:rPr>
          <w:rFonts w:ascii="Arial" w:hAnsi="Arial" w:cs="Arial"/>
          <w:color w:val="000000"/>
          <w:sz w:val="20"/>
          <w:szCs w:val="20"/>
        </w:rPr>
        <w:t>ponosi odpowiedzialność</w:t>
      </w:r>
      <w:r w:rsidRPr="004C1D9C">
        <w:rPr>
          <w:rFonts w:ascii="Arial" w:hAnsi="Arial" w:cs="Arial"/>
          <w:sz w:val="20"/>
          <w:szCs w:val="20"/>
        </w:rPr>
        <w:t xml:space="preserve"> za </w:t>
      </w:r>
      <w:r w:rsidRPr="004C1D9C">
        <w:rPr>
          <w:rFonts w:ascii="Arial" w:hAnsi="Arial" w:cs="Arial"/>
          <w:color w:val="000000"/>
          <w:sz w:val="20"/>
          <w:szCs w:val="20"/>
        </w:rPr>
        <w:t>wszelkie szkody spowodowane prowadzonymi robotami i zobowiązuje się do ich naprawy.</w:t>
      </w:r>
    </w:p>
    <w:p w:rsidR="005A1A7C" w:rsidRPr="004C1D9C" w:rsidRDefault="005A1A7C" w:rsidP="004C1D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Prace wykonywane będą w czynnym zakładzie, w związku z czym Wykonawca będzie prowadził prace w sposób nie kolidujący z ruchem odbywającym się w obiekcie,</w:t>
      </w:r>
    </w:p>
    <w:p w:rsidR="00253218" w:rsidRPr="004C1D9C" w:rsidRDefault="005A1A7C" w:rsidP="004C1D9C">
      <w:pPr>
        <w:numPr>
          <w:ilvl w:val="0"/>
          <w:numId w:val="16"/>
        </w:numPr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kern w:val="2"/>
          <w:sz w:val="20"/>
          <w:szCs w:val="20"/>
        </w:rPr>
      </w:pPr>
      <w:r w:rsidRPr="004C1D9C">
        <w:rPr>
          <w:rFonts w:ascii="Arial" w:hAnsi="Arial" w:cs="Arial"/>
          <w:kern w:val="2"/>
          <w:sz w:val="20"/>
          <w:szCs w:val="20"/>
        </w:rPr>
        <w:t>Wykonawca jest wytwórcą wszelkich odpadów powstałych w wyniku realizacji zadania i ponosi koszty ich utylizacji oraz odpowiedzialność za właściwy sposób postępowania z odpadami.</w:t>
      </w:r>
    </w:p>
    <w:p w:rsidR="00EF6E23" w:rsidRPr="004C1D9C" w:rsidRDefault="00EF6E23" w:rsidP="004C1D9C">
      <w:pPr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kern w:val="2"/>
          <w:sz w:val="20"/>
          <w:szCs w:val="20"/>
        </w:rPr>
      </w:pPr>
    </w:p>
    <w:p w:rsidR="005A1A7C" w:rsidRPr="004C1D9C" w:rsidRDefault="005A1A7C" w:rsidP="00DA193C">
      <w:pPr>
        <w:autoSpaceDN w:val="0"/>
        <w:adjustRightInd w:val="0"/>
        <w:spacing w:after="0" w:line="240" w:lineRule="auto"/>
        <w:jc w:val="both"/>
        <w:rPr>
          <w:rFonts w:ascii="Arial" w:hAnsi="Arial" w:cs="Arial"/>
          <w:spacing w:val="30"/>
          <w:kern w:val="2"/>
          <w:sz w:val="20"/>
          <w:szCs w:val="20"/>
        </w:rPr>
      </w:pPr>
    </w:p>
    <w:p w:rsidR="005A1A7C" w:rsidRPr="00DA193C" w:rsidRDefault="005A1A7C" w:rsidP="00DA193C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A193C">
        <w:rPr>
          <w:rFonts w:ascii="Arial" w:hAnsi="Arial" w:cs="Arial"/>
          <w:b/>
          <w:sz w:val="20"/>
          <w:szCs w:val="20"/>
        </w:rPr>
        <w:t>Do protokołu końcowego odbioru robót Wykonawca dołączy:</w:t>
      </w:r>
    </w:p>
    <w:p w:rsidR="005A1A7C" w:rsidRPr="004C1D9C" w:rsidRDefault="00E42EF4" w:rsidP="004C1D9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D9C">
        <w:rPr>
          <w:rFonts w:ascii="Arial" w:hAnsi="Arial" w:cs="Arial"/>
          <w:sz w:val="20"/>
          <w:szCs w:val="20"/>
        </w:rPr>
        <w:t>Niezbędne atesty, certyfikaty, aprobaty techniczne, karty techniczne na  za</w:t>
      </w:r>
      <w:r w:rsidR="00B26822" w:rsidRPr="004C1D9C">
        <w:rPr>
          <w:rFonts w:ascii="Arial" w:hAnsi="Arial" w:cs="Arial"/>
          <w:sz w:val="20"/>
          <w:szCs w:val="20"/>
        </w:rPr>
        <w:t>stosowane materiały.</w:t>
      </w:r>
    </w:p>
    <w:p w:rsidR="00585F1F" w:rsidRPr="004C1D9C" w:rsidRDefault="00585F1F" w:rsidP="004C1D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5F1F" w:rsidRPr="00732446" w:rsidRDefault="00585F1F" w:rsidP="004C1D9C">
      <w:pPr>
        <w:spacing w:after="0" w:line="240" w:lineRule="auto"/>
      </w:pPr>
    </w:p>
    <w:sectPr w:rsidR="00585F1F" w:rsidRPr="00732446" w:rsidSect="00DA193C">
      <w:head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9C" w:rsidRDefault="004C1D9C" w:rsidP="004C1D9C">
      <w:pPr>
        <w:spacing w:after="0" w:line="240" w:lineRule="auto"/>
      </w:pPr>
      <w:r>
        <w:separator/>
      </w:r>
    </w:p>
  </w:endnote>
  <w:endnote w:type="continuationSeparator" w:id="0">
    <w:p w:rsidR="004C1D9C" w:rsidRDefault="004C1D9C" w:rsidP="004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9C" w:rsidRDefault="004C1D9C" w:rsidP="004C1D9C">
      <w:pPr>
        <w:spacing w:after="0" w:line="240" w:lineRule="auto"/>
      </w:pPr>
      <w:r>
        <w:separator/>
      </w:r>
    </w:p>
  </w:footnote>
  <w:footnote w:type="continuationSeparator" w:id="0">
    <w:p w:rsidR="004C1D9C" w:rsidRDefault="004C1D9C" w:rsidP="004C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9C" w:rsidRPr="004C1D9C" w:rsidRDefault="00661A8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MS.0711.24</w:t>
    </w:r>
    <w:r w:rsidR="004C1D9C" w:rsidRPr="004C1D9C">
      <w:rPr>
        <w:rFonts w:ascii="Arial" w:hAnsi="Arial" w:cs="Arial"/>
        <w:sz w:val="20"/>
        <w:szCs w:val="20"/>
      </w:rPr>
      <w:t>.2020/D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CA1"/>
    <w:multiLevelType w:val="hybridMultilevel"/>
    <w:tmpl w:val="4FEC6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0581B"/>
    <w:multiLevelType w:val="hybridMultilevel"/>
    <w:tmpl w:val="96B2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041"/>
    <w:multiLevelType w:val="hybridMultilevel"/>
    <w:tmpl w:val="50E0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33E2"/>
    <w:multiLevelType w:val="hybridMultilevel"/>
    <w:tmpl w:val="0DDC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0750"/>
    <w:multiLevelType w:val="hybridMultilevel"/>
    <w:tmpl w:val="43462F30"/>
    <w:lvl w:ilvl="0" w:tplc="9CA4B6E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7DF"/>
    <w:multiLevelType w:val="hybridMultilevel"/>
    <w:tmpl w:val="5DA8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5E1F"/>
    <w:multiLevelType w:val="hybridMultilevel"/>
    <w:tmpl w:val="FBA6B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1F68"/>
    <w:multiLevelType w:val="hybridMultilevel"/>
    <w:tmpl w:val="6D0C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6B8"/>
    <w:multiLevelType w:val="hybridMultilevel"/>
    <w:tmpl w:val="C838A7DC"/>
    <w:lvl w:ilvl="0" w:tplc="FC4473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2725"/>
    <w:multiLevelType w:val="hybridMultilevel"/>
    <w:tmpl w:val="A1C0E9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6C3FA7"/>
    <w:multiLevelType w:val="hybridMultilevel"/>
    <w:tmpl w:val="E2E0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114C"/>
    <w:multiLevelType w:val="hybridMultilevel"/>
    <w:tmpl w:val="BA26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CA4"/>
    <w:multiLevelType w:val="hybridMultilevel"/>
    <w:tmpl w:val="D988BD0C"/>
    <w:lvl w:ilvl="0" w:tplc="A8AA2EA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595308D8"/>
    <w:multiLevelType w:val="hybridMultilevel"/>
    <w:tmpl w:val="079A2220"/>
    <w:lvl w:ilvl="0" w:tplc="329AB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D688C"/>
    <w:multiLevelType w:val="multilevel"/>
    <w:tmpl w:val="1444D9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E150E"/>
    <w:multiLevelType w:val="hybridMultilevel"/>
    <w:tmpl w:val="ACE8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F2DCD"/>
    <w:multiLevelType w:val="hybridMultilevel"/>
    <w:tmpl w:val="0A6AE566"/>
    <w:lvl w:ilvl="0" w:tplc="163662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03A51"/>
    <w:multiLevelType w:val="hybridMultilevel"/>
    <w:tmpl w:val="049ACBDC"/>
    <w:lvl w:ilvl="0" w:tplc="A290D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20CE"/>
    <w:multiLevelType w:val="hybridMultilevel"/>
    <w:tmpl w:val="3AEA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76D7"/>
    <w:multiLevelType w:val="hybridMultilevel"/>
    <w:tmpl w:val="02F6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D41F4"/>
    <w:multiLevelType w:val="hybridMultilevel"/>
    <w:tmpl w:val="93F0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51023"/>
    <w:multiLevelType w:val="hybridMultilevel"/>
    <w:tmpl w:val="DE96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15B08"/>
    <w:multiLevelType w:val="hybridMultilevel"/>
    <w:tmpl w:val="3AEA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8"/>
  </w:num>
  <w:num w:numId="9">
    <w:abstractNumId w:val="13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21"/>
  </w:num>
  <w:num w:numId="15">
    <w:abstractNumId w:val="10"/>
  </w:num>
  <w:num w:numId="16">
    <w:abstractNumId w:val="14"/>
  </w:num>
  <w:num w:numId="17">
    <w:abstractNumId w:val="15"/>
  </w:num>
  <w:num w:numId="18">
    <w:abstractNumId w:val="20"/>
  </w:num>
  <w:num w:numId="19">
    <w:abstractNumId w:val="12"/>
  </w:num>
  <w:num w:numId="20">
    <w:abstractNumId w:val="1"/>
  </w:num>
  <w:num w:numId="21">
    <w:abstractNumId w:val="19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E24"/>
    <w:rsid w:val="00042A83"/>
    <w:rsid w:val="0005625D"/>
    <w:rsid w:val="00064AC6"/>
    <w:rsid w:val="00064C1E"/>
    <w:rsid w:val="00071B29"/>
    <w:rsid w:val="00080ABE"/>
    <w:rsid w:val="00097572"/>
    <w:rsid w:val="000A1686"/>
    <w:rsid w:val="000B2A06"/>
    <w:rsid w:val="000B525B"/>
    <w:rsid w:val="000B566E"/>
    <w:rsid w:val="000F6EC6"/>
    <w:rsid w:val="001113E3"/>
    <w:rsid w:val="00115529"/>
    <w:rsid w:val="001166A2"/>
    <w:rsid w:val="00134C54"/>
    <w:rsid w:val="0014254C"/>
    <w:rsid w:val="00160EEC"/>
    <w:rsid w:val="00163E09"/>
    <w:rsid w:val="00164709"/>
    <w:rsid w:val="00166652"/>
    <w:rsid w:val="00171FB4"/>
    <w:rsid w:val="00173415"/>
    <w:rsid w:val="00173D67"/>
    <w:rsid w:val="0017529B"/>
    <w:rsid w:val="00176212"/>
    <w:rsid w:val="001829D4"/>
    <w:rsid w:val="001910BB"/>
    <w:rsid w:val="00194174"/>
    <w:rsid w:val="001A119A"/>
    <w:rsid w:val="001B2B51"/>
    <w:rsid w:val="001B6356"/>
    <w:rsid w:val="001C65F5"/>
    <w:rsid w:val="001D4D25"/>
    <w:rsid w:val="001F3C92"/>
    <w:rsid w:val="001F5028"/>
    <w:rsid w:val="001F5CE1"/>
    <w:rsid w:val="002003DC"/>
    <w:rsid w:val="002336A7"/>
    <w:rsid w:val="00253218"/>
    <w:rsid w:val="00254612"/>
    <w:rsid w:val="002631DF"/>
    <w:rsid w:val="00263656"/>
    <w:rsid w:val="00265639"/>
    <w:rsid w:val="002704DE"/>
    <w:rsid w:val="002726B0"/>
    <w:rsid w:val="0027700B"/>
    <w:rsid w:val="00277B12"/>
    <w:rsid w:val="0028098C"/>
    <w:rsid w:val="00284054"/>
    <w:rsid w:val="00285606"/>
    <w:rsid w:val="002873B0"/>
    <w:rsid w:val="002A4937"/>
    <w:rsid w:val="002A655B"/>
    <w:rsid w:val="002B0A9E"/>
    <w:rsid w:val="002D4A5D"/>
    <w:rsid w:val="002E5D59"/>
    <w:rsid w:val="002F5CEA"/>
    <w:rsid w:val="002F768D"/>
    <w:rsid w:val="003018E4"/>
    <w:rsid w:val="00310DC0"/>
    <w:rsid w:val="00321B95"/>
    <w:rsid w:val="0033077F"/>
    <w:rsid w:val="00334322"/>
    <w:rsid w:val="00354432"/>
    <w:rsid w:val="00373BB7"/>
    <w:rsid w:val="00375502"/>
    <w:rsid w:val="00383ED6"/>
    <w:rsid w:val="003A1F56"/>
    <w:rsid w:val="003A2395"/>
    <w:rsid w:val="003C04E9"/>
    <w:rsid w:val="003C0564"/>
    <w:rsid w:val="003C2414"/>
    <w:rsid w:val="003E18B0"/>
    <w:rsid w:val="003E311A"/>
    <w:rsid w:val="0040150C"/>
    <w:rsid w:val="00403998"/>
    <w:rsid w:val="0040550B"/>
    <w:rsid w:val="00413D37"/>
    <w:rsid w:val="0044095A"/>
    <w:rsid w:val="004442E5"/>
    <w:rsid w:val="004536F9"/>
    <w:rsid w:val="00463B31"/>
    <w:rsid w:val="004650B6"/>
    <w:rsid w:val="004677F1"/>
    <w:rsid w:val="00482C67"/>
    <w:rsid w:val="00486634"/>
    <w:rsid w:val="00494D89"/>
    <w:rsid w:val="004974E6"/>
    <w:rsid w:val="004B0015"/>
    <w:rsid w:val="004B5073"/>
    <w:rsid w:val="004C1D9C"/>
    <w:rsid w:val="004F6F29"/>
    <w:rsid w:val="004F76BE"/>
    <w:rsid w:val="0050198D"/>
    <w:rsid w:val="005043ED"/>
    <w:rsid w:val="00533158"/>
    <w:rsid w:val="005402CB"/>
    <w:rsid w:val="00571BA2"/>
    <w:rsid w:val="00585F1F"/>
    <w:rsid w:val="00592D2E"/>
    <w:rsid w:val="00594162"/>
    <w:rsid w:val="0059676F"/>
    <w:rsid w:val="005A1A2F"/>
    <w:rsid w:val="005A1A7C"/>
    <w:rsid w:val="005A468B"/>
    <w:rsid w:val="005C0994"/>
    <w:rsid w:val="005C58C7"/>
    <w:rsid w:val="005C5C1F"/>
    <w:rsid w:val="005D2DB0"/>
    <w:rsid w:val="005D6266"/>
    <w:rsid w:val="005F0BE0"/>
    <w:rsid w:val="005F6CD7"/>
    <w:rsid w:val="0060246D"/>
    <w:rsid w:val="0061523A"/>
    <w:rsid w:val="0062089A"/>
    <w:rsid w:val="00626371"/>
    <w:rsid w:val="00636DDC"/>
    <w:rsid w:val="00645BD7"/>
    <w:rsid w:val="00650E51"/>
    <w:rsid w:val="0065766A"/>
    <w:rsid w:val="00661571"/>
    <w:rsid w:val="00661A85"/>
    <w:rsid w:val="00666689"/>
    <w:rsid w:val="00671A31"/>
    <w:rsid w:val="00682807"/>
    <w:rsid w:val="006873C9"/>
    <w:rsid w:val="00687FA0"/>
    <w:rsid w:val="00693545"/>
    <w:rsid w:val="006A1B4F"/>
    <w:rsid w:val="006A252A"/>
    <w:rsid w:val="006C71EA"/>
    <w:rsid w:val="006D791D"/>
    <w:rsid w:val="006E03F2"/>
    <w:rsid w:val="006E6EE5"/>
    <w:rsid w:val="006F307D"/>
    <w:rsid w:val="006F4822"/>
    <w:rsid w:val="006F6448"/>
    <w:rsid w:val="00705024"/>
    <w:rsid w:val="007070FC"/>
    <w:rsid w:val="00712225"/>
    <w:rsid w:val="0071460D"/>
    <w:rsid w:val="00716B86"/>
    <w:rsid w:val="00723AD4"/>
    <w:rsid w:val="007308C7"/>
    <w:rsid w:val="00732446"/>
    <w:rsid w:val="007442ED"/>
    <w:rsid w:val="0074592F"/>
    <w:rsid w:val="00767A42"/>
    <w:rsid w:val="0077022B"/>
    <w:rsid w:val="007736A4"/>
    <w:rsid w:val="007A01EA"/>
    <w:rsid w:val="007B4687"/>
    <w:rsid w:val="007C3EB1"/>
    <w:rsid w:val="007C74D4"/>
    <w:rsid w:val="007C7C06"/>
    <w:rsid w:val="007D391A"/>
    <w:rsid w:val="007D3A05"/>
    <w:rsid w:val="007F0C8B"/>
    <w:rsid w:val="007F6C7E"/>
    <w:rsid w:val="00827948"/>
    <w:rsid w:val="00837D02"/>
    <w:rsid w:val="00844E2B"/>
    <w:rsid w:val="00857593"/>
    <w:rsid w:val="00867FCE"/>
    <w:rsid w:val="008802A6"/>
    <w:rsid w:val="00886CD4"/>
    <w:rsid w:val="008878AC"/>
    <w:rsid w:val="00892E83"/>
    <w:rsid w:val="00895E9F"/>
    <w:rsid w:val="00897257"/>
    <w:rsid w:val="008B1D16"/>
    <w:rsid w:val="008B1DB8"/>
    <w:rsid w:val="008B3BD0"/>
    <w:rsid w:val="008C589D"/>
    <w:rsid w:val="008F5B14"/>
    <w:rsid w:val="008F5E24"/>
    <w:rsid w:val="00905BDC"/>
    <w:rsid w:val="009215F5"/>
    <w:rsid w:val="009273D7"/>
    <w:rsid w:val="00927D2F"/>
    <w:rsid w:val="00933CC6"/>
    <w:rsid w:val="00957313"/>
    <w:rsid w:val="009725EE"/>
    <w:rsid w:val="00974AC1"/>
    <w:rsid w:val="00975CF7"/>
    <w:rsid w:val="00997DBB"/>
    <w:rsid w:val="009B1C07"/>
    <w:rsid w:val="009C3994"/>
    <w:rsid w:val="00A01706"/>
    <w:rsid w:val="00A02B8E"/>
    <w:rsid w:val="00A03149"/>
    <w:rsid w:val="00A1065E"/>
    <w:rsid w:val="00A119B4"/>
    <w:rsid w:val="00A371D3"/>
    <w:rsid w:val="00A40709"/>
    <w:rsid w:val="00A47148"/>
    <w:rsid w:val="00A761AF"/>
    <w:rsid w:val="00A93625"/>
    <w:rsid w:val="00AB2A29"/>
    <w:rsid w:val="00AC5003"/>
    <w:rsid w:val="00AC6FD4"/>
    <w:rsid w:val="00AD7DE8"/>
    <w:rsid w:val="00AE06D2"/>
    <w:rsid w:val="00AE1AE5"/>
    <w:rsid w:val="00B0134C"/>
    <w:rsid w:val="00B12372"/>
    <w:rsid w:val="00B14F9C"/>
    <w:rsid w:val="00B151C7"/>
    <w:rsid w:val="00B2324A"/>
    <w:rsid w:val="00B23DAF"/>
    <w:rsid w:val="00B26822"/>
    <w:rsid w:val="00B27546"/>
    <w:rsid w:val="00B45E6D"/>
    <w:rsid w:val="00B55E93"/>
    <w:rsid w:val="00B60C11"/>
    <w:rsid w:val="00B706B8"/>
    <w:rsid w:val="00B84FCD"/>
    <w:rsid w:val="00BA4206"/>
    <w:rsid w:val="00BC4F10"/>
    <w:rsid w:val="00C01747"/>
    <w:rsid w:val="00C01A8E"/>
    <w:rsid w:val="00C01B98"/>
    <w:rsid w:val="00C25361"/>
    <w:rsid w:val="00C2787D"/>
    <w:rsid w:val="00C32BF0"/>
    <w:rsid w:val="00C36693"/>
    <w:rsid w:val="00C40AF8"/>
    <w:rsid w:val="00C43449"/>
    <w:rsid w:val="00C445BA"/>
    <w:rsid w:val="00C65596"/>
    <w:rsid w:val="00C737C3"/>
    <w:rsid w:val="00C74CEF"/>
    <w:rsid w:val="00C75EC7"/>
    <w:rsid w:val="00C9671A"/>
    <w:rsid w:val="00CA1680"/>
    <w:rsid w:val="00CA5855"/>
    <w:rsid w:val="00CB2A60"/>
    <w:rsid w:val="00CB4691"/>
    <w:rsid w:val="00CF752A"/>
    <w:rsid w:val="00D11E91"/>
    <w:rsid w:val="00D13285"/>
    <w:rsid w:val="00D27D92"/>
    <w:rsid w:val="00D42D17"/>
    <w:rsid w:val="00D45370"/>
    <w:rsid w:val="00D5497E"/>
    <w:rsid w:val="00D570B6"/>
    <w:rsid w:val="00D90C39"/>
    <w:rsid w:val="00D918EB"/>
    <w:rsid w:val="00DA193C"/>
    <w:rsid w:val="00DA3549"/>
    <w:rsid w:val="00DB22A1"/>
    <w:rsid w:val="00DC7835"/>
    <w:rsid w:val="00DE1AA7"/>
    <w:rsid w:val="00DE6BE9"/>
    <w:rsid w:val="00E01784"/>
    <w:rsid w:val="00E0226E"/>
    <w:rsid w:val="00E04D55"/>
    <w:rsid w:val="00E12EB1"/>
    <w:rsid w:val="00E1488C"/>
    <w:rsid w:val="00E16BF1"/>
    <w:rsid w:val="00E2313D"/>
    <w:rsid w:val="00E260F5"/>
    <w:rsid w:val="00E31591"/>
    <w:rsid w:val="00E42EF4"/>
    <w:rsid w:val="00E50C17"/>
    <w:rsid w:val="00E51CB9"/>
    <w:rsid w:val="00E57D14"/>
    <w:rsid w:val="00E65E15"/>
    <w:rsid w:val="00E85AB6"/>
    <w:rsid w:val="00EA41C1"/>
    <w:rsid w:val="00EC7770"/>
    <w:rsid w:val="00ED7AF9"/>
    <w:rsid w:val="00EE00C2"/>
    <w:rsid w:val="00EE4F2B"/>
    <w:rsid w:val="00EF6CB2"/>
    <w:rsid w:val="00EF6E23"/>
    <w:rsid w:val="00F168A8"/>
    <w:rsid w:val="00F27756"/>
    <w:rsid w:val="00F33498"/>
    <w:rsid w:val="00F33FFB"/>
    <w:rsid w:val="00F36B67"/>
    <w:rsid w:val="00F40EB2"/>
    <w:rsid w:val="00F41A11"/>
    <w:rsid w:val="00F54184"/>
    <w:rsid w:val="00F54F7F"/>
    <w:rsid w:val="00F642CB"/>
    <w:rsid w:val="00F71AC8"/>
    <w:rsid w:val="00F92A0F"/>
    <w:rsid w:val="00FA007D"/>
    <w:rsid w:val="00FB3B19"/>
    <w:rsid w:val="00FB6AA0"/>
    <w:rsid w:val="00FC5B53"/>
    <w:rsid w:val="00FC7E3F"/>
    <w:rsid w:val="00FC7E81"/>
    <w:rsid w:val="00FD15B3"/>
    <w:rsid w:val="00FF3444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6CE3"/>
  <w15:docId w15:val="{237DB152-7539-487A-808F-E3DC20D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A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8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05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564"/>
    <w:rPr>
      <w:color w:val="800080"/>
      <w:u w:val="single"/>
    </w:rPr>
  </w:style>
  <w:style w:type="paragraph" w:customStyle="1" w:styleId="xl65">
    <w:name w:val="xl65"/>
    <w:basedOn w:val="Normalny"/>
    <w:rsid w:val="003C056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C056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C056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C056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056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C056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C056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056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C05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C05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5A1A7C"/>
    <w:pPr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C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636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E38E-D821-4939-9A65-6F83BBE2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WZL-3</dc:creator>
  <cp:keywords/>
  <dc:description/>
  <cp:lastModifiedBy>Angelika AW. Wójcik</cp:lastModifiedBy>
  <cp:revision>93</cp:revision>
  <cp:lastPrinted>2020-03-05T10:46:00Z</cp:lastPrinted>
  <dcterms:created xsi:type="dcterms:W3CDTF">2010-06-09T10:54:00Z</dcterms:created>
  <dcterms:modified xsi:type="dcterms:W3CDTF">2020-03-12T06:40:00Z</dcterms:modified>
</cp:coreProperties>
</file>